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581" w:tblpY="2838"/>
        <w:tblW w:w="22280" w:type="dxa"/>
        <w:tblLook w:val="04A0" w:firstRow="1" w:lastRow="0" w:firstColumn="1" w:lastColumn="0" w:noHBand="0" w:noVBand="1"/>
      </w:tblPr>
      <w:tblGrid>
        <w:gridCol w:w="3408"/>
        <w:gridCol w:w="3187"/>
        <w:gridCol w:w="2657"/>
        <w:gridCol w:w="3119"/>
        <w:gridCol w:w="3004"/>
        <w:gridCol w:w="3172"/>
        <w:gridCol w:w="3733"/>
      </w:tblGrid>
      <w:tr w:rsidR="00450C3A" w:rsidTr="00220F3B">
        <w:trPr>
          <w:trHeight w:val="277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</w:p>
        </w:tc>
        <w:tc>
          <w:tcPr>
            <w:tcW w:w="318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1</w:t>
            </w:r>
          </w:p>
        </w:tc>
        <w:tc>
          <w:tcPr>
            <w:tcW w:w="2657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Autumn 2</w:t>
            </w:r>
          </w:p>
        </w:tc>
        <w:tc>
          <w:tcPr>
            <w:tcW w:w="3119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1</w:t>
            </w:r>
          </w:p>
        </w:tc>
        <w:tc>
          <w:tcPr>
            <w:tcW w:w="3004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Spring 2</w:t>
            </w:r>
          </w:p>
        </w:tc>
        <w:tc>
          <w:tcPr>
            <w:tcW w:w="3172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1</w:t>
            </w:r>
          </w:p>
        </w:tc>
        <w:tc>
          <w:tcPr>
            <w:tcW w:w="3733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Summer 2</w:t>
            </w:r>
          </w:p>
        </w:tc>
      </w:tr>
      <w:tr w:rsidR="00450C3A" w:rsidTr="00927F92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A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Explorers</w:t>
            </w:r>
          </w:p>
          <w:p w:rsidR="002B7682" w:rsidRDefault="002B7682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color w:val="FF0000"/>
                <w:sz w:val="32"/>
                <w:szCs w:val="32"/>
              </w:rPr>
            </w:pPr>
            <w:r w:rsidRPr="00243170">
              <w:rPr>
                <w:color w:val="FF0000"/>
                <w:sz w:val="32"/>
                <w:szCs w:val="32"/>
              </w:rPr>
              <w:t xml:space="preserve">Space (Dynamics, timbre, tempo and motifs) </w:t>
            </w:r>
            <w:proofErr w:type="spellStart"/>
            <w:r w:rsidRPr="00243170">
              <w:rPr>
                <w:color w:val="FF0000"/>
                <w:sz w:val="32"/>
                <w:szCs w:val="32"/>
              </w:rPr>
              <w:t>Kapow</w:t>
            </w:r>
            <w:proofErr w:type="spellEnd"/>
          </w:p>
          <w:p w:rsidR="002B7682" w:rsidRPr="002B7682" w:rsidRDefault="002B7682" w:rsidP="00450C3A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Inventors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color w:val="FF0000"/>
                <w:sz w:val="32"/>
                <w:szCs w:val="32"/>
              </w:rPr>
            </w:pPr>
            <w:r w:rsidRPr="00243170">
              <w:rPr>
                <w:color w:val="FF0000"/>
                <w:sz w:val="32"/>
                <w:szCs w:val="32"/>
              </w:rPr>
              <w:t>Animals (African call and response song)</w:t>
            </w:r>
          </w:p>
          <w:p w:rsidR="00243170" w:rsidRDefault="00243170" w:rsidP="00243170">
            <w:pPr>
              <w:rPr>
                <w:color w:val="FF0000"/>
                <w:sz w:val="32"/>
                <w:szCs w:val="32"/>
              </w:rPr>
            </w:pPr>
            <w:proofErr w:type="spellStart"/>
            <w:r w:rsidRPr="00243170">
              <w:rPr>
                <w:color w:val="FF0000"/>
                <w:sz w:val="32"/>
                <w:szCs w:val="32"/>
              </w:rPr>
              <w:t>Kapow</w:t>
            </w:r>
            <w:proofErr w:type="spellEnd"/>
          </w:p>
          <w:p w:rsidR="00243170" w:rsidRPr="002B7682" w:rsidRDefault="00243170" w:rsidP="00243170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450C3A" w:rsidRPr="00243170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Food from around the world</w:t>
            </w:r>
          </w:p>
          <w:p w:rsidR="00243170" w:rsidRDefault="00243170" w:rsidP="00450C3A">
            <w:pPr>
              <w:rPr>
                <w:i/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243170">
              <w:rPr>
                <w:color w:val="FF0000"/>
                <w:sz w:val="28"/>
                <w:szCs w:val="28"/>
              </w:rPr>
              <w:t>Weather (unit 4) Music Express</w:t>
            </w:r>
          </w:p>
        </w:tc>
        <w:tc>
          <w:tcPr>
            <w:tcW w:w="3004" w:type="dxa"/>
          </w:tcPr>
          <w:p w:rsidR="00450C3A" w:rsidRDefault="00243170" w:rsidP="00450C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bugs life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243170">
              <w:rPr>
                <w:color w:val="FF0000"/>
                <w:sz w:val="28"/>
                <w:szCs w:val="28"/>
              </w:rPr>
              <w:t xml:space="preserve">Animals (classical music, dynamics and tempo) </w:t>
            </w:r>
            <w:proofErr w:type="spellStart"/>
            <w:r w:rsidRPr="00243170">
              <w:rPr>
                <w:color w:val="FF0000"/>
                <w:sz w:val="28"/>
                <w:szCs w:val="28"/>
              </w:rPr>
              <w:t>Kapow</w:t>
            </w:r>
            <w:proofErr w:type="spellEnd"/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Brilliant Broughton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243170">
              <w:rPr>
                <w:color w:val="FF0000"/>
                <w:sz w:val="28"/>
                <w:szCs w:val="28"/>
              </w:rPr>
              <w:t>All about me (Pulse and rhythm)</w:t>
            </w:r>
          </w:p>
        </w:tc>
        <w:tc>
          <w:tcPr>
            <w:tcW w:w="3733" w:type="dxa"/>
            <w:shd w:val="clear" w:color="auto" w:fill="auto"/>
          </w:tcPr>
          <w:p w:rsidR="00450C3A" w:rsidRDefault="00927F92" w:rsidP="00927F92">
            <w:pPr>
              <w:rPr>
                <w:sz w:val="28"/>
                <w:szCs w:val="28"/>
              </w:rPr>
            </w:pPr>
            <w:r w:rsidRPr="002B7682">
              <w:rPr>
                <w:sz w:val="28"/>
                <w:szCs w:val="28"/>
              </w:rPr>
              <w:t>Brilliant Broughton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927F92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color w:val="FF0000"/>
                <w:sz w:val="28"/>
                <w:szCs w:val="28"/>
              </w:rPr>
            </w:pPr>
            <w:r w:rsidRPr="00243170">
              <w:rPr>
                <w:color w:val="FF0000"/>
                <w:sz w:val="28"/>
                <w:szCs w:val="28"/>
              </w:rPr>
              <w:t xml:space="preserve">Machines (Unit 5) </w:t>
            </w:r>
          </w:p>
          <w:p w:rsidR="00243170" w:rsidRPr="002B7682" w:rsidRDefault="00243170" w:rsidP="00243170">
            <w:pPr>
              <w:rPr>
                <w:sz w:val="28"/>
                <w:szCs w:val="28"/>
              </w:rPr>
            </w:pPr>
            <w:r w:rsidRPr="00243170">
              <w:rPr>
                <w:color w:val="FF0000"/>
                <w:sz w:val="28"/>
                <w:szCs w:val="28"/>
              </w:rPr>
              <w:t>Music Express</w:t>
            </w:r>
          </w:p>
        </w:tc>
      </w:tr>
      <w:tr w:rsidR="00450C3A" w:rsidTr="00220F3B">
        <w:trPr>
          <w:trHeight w:val="1041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Otters Cycle B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London’s Burning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1E28DB">
              <w:rPr>
                <w:rFonts w:cstheme="minorHAnsi"/>
                <w:color w:val="FF0000"/>
                <w:sz w:val="28"/>
                <w:szCs w:val="28"/>
              </w:rPr>
              <w:t xml:space="preserve">Traditional western stories (Orchestral instruments( </w:t>
            </w:r>
            <w:proofErr w:type="spellStart"/>
            <w:r w:rsidRPr="001E28DB">
              <w:rPr>
                <w:rFonts w:cstheme="minorHAnsi"/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rFonts w:cstheme="minorHAnsi"/>
                <w:color w:val="FF0000"/>
                <w:sz w:val="28"/>
                <w:szCs w:val="28"/>
              </w:rPr>
              <w:t>)</w:t>
            </w:r>
          </w:p>
        </w:tc>
        <w:tc>
          <w:tcPr>
            <w:tcW w:w="2657" w:type="dxa"/>
          </w:tcPr>
          <w:p w:rsidR="00450C3A" w:rsidRDefault="00243170" w:rsidP="002431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Winchester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r w:rsidRPr="001E28DB">
              <w:rPr>
                <w:rFonts w:cstheme="minorHAnsi"/>
                <w:color w:val="FF0000"/>
                <w:sz w:val="28"/>
                <w:szCs w:val="28"/>
              </w:rPr>
              <w:t>Musical Me  (</w:t>
            </w:r>
            <w:proofErr w:type="spellStart"/>
            <w:r w:rsidRPr="001E28DB">
              <w:rPr>
                <w:rFonts w:cstheme="minorHAnsi"/>
                <w:color w:val="FF0000"/>
                <w:sz w:val="28"/>
                <w:szCs w:val="28"/>
              </w:rPr>
              <w:t>Kapow</w:t>
            </w:r>
            <w:proofErr w:type="spellEnd"/>
            <w:r w:rsidRPr="001E28DB">
              <w:rPr>
                <w:rFonts w:cstheme="minorHAnsi"/>
                <w:color w:val="FF0000"/>
                <w:sz w:val="28"/>
                <w:szCs w:val="28"/>
              </w:rPr>
              <w:t>)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Top Gear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1E28DB">
              <w:rPr>
                <w:rFonts w:cstheme="minorHAnsi"/>
                <w:color w:val="FF0000"/>
                <w:sz w:val="28"/>
                <w:szCs w:val="28"/>
              </w:rPr>
              <w:t>Travel (Unit 11) Music Express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Top Gear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1E28DB">
              <w:rPr>
                <w:rFonts w:cstheme="minorHAnsi"/>
                <w:color w:val="FF0000"/>
                <w:sz w:val="28"/>
                <w:szCs w:val="28"/>
              </w:rPr>
              <w:t>Travel (Unit 11) Music Express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Sinking of the Titanic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1E28DB">
              <w:rPr>
                <w:rFonts w:cstheme="minorHAnsi"/>
                <w:color w:val="FF0000"/>
                <w:sz w:val="28"/>
                <w:szCs w:val="28"/>
              </w:rPr>
              <w:t>Musical vocabulary: Under the sea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 xml:space="preserve">Kings and Queens 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1E28DB">
              <w:rPr>
                <w:rFonts w:cstheme="minorHAnsi"/>
                <w:color w:val="FF0000"/>
                <w:sz w:val="28"/>
                <w:szCs w:val="28"/>
              </w:rPr>
              <w:t>On the island British songs and sounds (</w:t>
            </w:r>
            <w:proofErr w:type="spellStart"/>
            <w:r w:rsidRPr="001E28DB">
              <w:rPr>
                <w:rFonts w:cstheme="minorHAnsi"/>
                <w:color w:val="FF0000"/>
                <w:sz w:val="28"/>
                <w:szCs w:val="28"/>
              </w:rPr>
              <w:t>Kapow</w:t>
            </w:r>
            <w:proofErr w:type="spellEnd"/>
            <w:r w:rsidRPr="001E28DB">
              <w:rPr>
                <w:rFonts w:cstheme="minorHAnsi"/>
                <w:color w:val="FF0000"/>
                <w:sz w:val="28"/>
                <w:szCs w:val="28"/>
              </w:rPr>
              <w:t>)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A</w:t>
            </w:r>
          </w:p>
        </w:tc>
        <w:tc>
          <w:tcPr>
            <w:tcW w:w="3187" w:type="dxa"/>
          </w:tcPr>
          <w:p w:rsidR="00450C3A" w:rsidRDefault="00EC30B8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Local Geography</w:t>
            </w:r>
            <w:r w:rsidR="00450C3A" w:rsidRPr="00243170">
              <w:rPr>
                <w:sz w:val="28"/>
                <w:szCs w:val="28"/>
              </w:rPr>
              <w:t>- Stockbridge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C422E5">
              <w:rPr>
                <w:color w:val="FF0000"/>
                <w:sz w:val="28"/>
                <w:szCs w:val="28"/>
              </w:rPr>
              <w:t>Painting with sound – Exploring sound colours (Year 3 music express)</w:t>
            </w:r>
          </w:p>
        </w:tc>
        <w:tc>
          <w:tcPr>
            <w:tcW w:w="2657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Italy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r w:rsidRPr="00C422E5">
              <w:rPr>
                <w:color w:val="FF0000"/>
                <w:sz w:val="28"/>
                <w:szCs w:val="28"/>
              </w:rPr>
              <w:t>Pentatonic melodies and composition – Chinese New Year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Britain- Stone Age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C422E5">
              <w:rPr>
                <w:color w:val="FF0000"/>
                <w:sz w:val="28"/>
                <w:szCs w:val="28"/>
              </w:rPr>
              <w:t>Play it again – Exploring rhythmic patterns (Year 3 music express)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Britain- Iron Age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C422E5">
              <w:rPr>
                <w:color w:val="FF0000"/>
                <w:sz w:val="28"/>
                <w:szCs w:val="28"/>
              </w:rPr>
              <w:t>Haiku, music and performance (Hanami festival)</w:t>
            </w:r>
          </w:p>
        </w:tc>
        <w:tc>
          <w:tcPr>
            <w:tcW w:w="3172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Mountains and Rivers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r w:rsidRPr="00C422E5">
              <w:rPr>
                <w:color w:val="FF0000"/>
                <w:sz w:val="28"/>
                <w:szCs w:val="28"/>
              </w:rPr>
              <w:t>Change in pitch, tempo and dynamics – Rivers</w:t>
            </w:r>
          </w:p>
        </w:tc>
        <w:tc>
          <w:tcPr>
            <w:tcW w:w="3733" w:type="dxa"/>
          </w:tcPr>
          <w:p w:rsidR="00450C3A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Mountains and Rivers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r w:rsidRPr="00C422E5">
              <w:rPr>
                <w:color w:val="FF0000"/>
                <w:sz w:val="28"/>
                <w:szCs w:val="28"/>
              </w:rPr>
              <w:t>Creating compositions in response to an animation - Mountains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Foxes Cycle B</w:t>
            </w:r>
          </w:p>
        </w:tc>
        <w:tc>
          <w:tcPr>
            <w:tcW w:w="3187" w:type="dxa"/>
          </w:tcPr>
          <w:p w:rsidR="00450C3A" w:rsidRDefault="00927F92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Natural Resources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r w:rsidRPr="00AE4203">
              <w:rPr>
                <w:color w:val="FF0000"/>
                <w:sz w:val="28"/>
                <w:szCs w:val="28"/>
              </w:rPr>
              <w:t>Exploring the music of jazz</w:t>
            </w: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Dinosaurs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AE4203">
              <w:rPr>
                <w:color w:val="FF0000"/>
                <w:sz w:val="28"/>
                <w:szCs w:val="28"/>
              </w:rPr>
              <w:t>Music express – Exploring singing games (Year 3)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Roman Invaders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AE4203">
              <w:rPr>
                <w:color w:val="FF0000"/>
                <w:sz w:val="28"/>
                <w:szCs w:val="28"/>
              </w:rPr>
              <w:t>Adapting and transposing motifs – Romans link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Roman Invaders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AE4203">
              <w:rPr>
                <w:color w:val="FF0000"/>
                <w:sz w:val="28"/>
                <w:szCs w:val="28"/>
              </w:rPr>
              <w:t>HIAS music – Roman soldiers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Anglo Saxons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AE4203">
              <w:rPr>
                <w:color w:val="FF0000"/>
                <w:sz w:val="28"/>
                <w:szCs w:val="28"/>
              </w:rPr>
              <w:t>Exploring rock and roll music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Vikings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r w:rsidRPr="00AE4203">
              <w:rPr>
                <w:color w:val="FF0000"/>
                <w:sz w:val="28"/>
                <w:szCs w:val="28"/>
              </w:rPr>
              <w:t>Developing singing technique – Vikings link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Badgers Cycle A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Greece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(Film Music)</w:t>
            </w:r>
          </w:p>
        </w:tc>
        <w:tc>
          <w:tcPr>
            <w:tcW w:w="265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Victorians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450C3A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(Advanced Music)</w:t>
            </w:r>
          </w:p>
        </w:tc>
        <w:tc>
          <w:tcPr>
            <w:tcW w:w="3119" w:type="dxa"/>
          </w:tcPr>
          <w:p w:rsidR="00450C3A" w:rsidRDefault="00927F92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Local area and Rio de Janeiro</w:t>
            </w:r>
            <w:r w:rsidR="00450C3A" w:rsidRPr="00243170">
              <w:rPr>
                <w:sz w:val="28"/>
                <w:szCs w:val="28"/>
              </w:rPr>
              <w:t xml:space="preserve"> Geography and Science</w:t>
            </w:r>
            <w:r w:rsidR="00243170">
              <w:rPr>
                <w:sz w:val="28"/>
                <w:szCs w:val="28"/>
              </w:rPr>
              <w:t xml:space="preserve"> focus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(Blue)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Tudors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(Musical Theatre)</w:t>
            </w:r>
          </w:p>
        </w:tc>
        <w:tc>
          <w:tcPr>
            <w:tcW w:w="3172" w:type="dxa"/>
          </w:tcPr>
          <w:p w:rsidR="00243170" w:rsidRDefault="00450C3A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Earth and Space</w:t>
            </w:r>
            <w:r w:rsidR="00243170">
              <w:rPr>
                <w:sz w:val="28"/>
                <w:szCs w:val="28"/>
              </w:rPr>
              <w:t xml:space="preserve"> 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243170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Music Express (Journey into Space)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Volcanoes</w:t>
            </w:r>
            <w:r w:rsidR="00927F92" w:rsidRPr="00243170">
              <w:rPr>
                <w:sz w:val="28"/>
                <w:szCs w:val="28"/>
              </w:rPr>
              <w:t xml:space="preserve"> and Earthquakes</w:t>
            </w:r>
            <w:r w:rsidRPr="00243170">
              <w:rPr>
                <w:sz w:val="28"/>
                <w:szCs w:val="28"/>
              </w:rPr>
              <w:t>- Geography and Science</w:t>
            </w:r>
            <w:r w:rsidR="00243170">
              <w:rPr>
                <w:sz w:val="28"/>
                <w:szCs w:val="28"/>
              </w:rPr>
              <w:t xml:space="preserve"> focus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0E3255" w:rsidP="00243170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(Composing a leavers’ song</w:t>
            </w:r>
            <w:r w:rsidR="00243170">
              <w:rPr>
                <w:color w:val="FF0000"/>
                <w:sz w:val="28"/>
                <w:szCs w:val="28"/>
              </w:rPr>
              <w:t>)</w:t>
            </w:r>
          </w:p>
        </w:tc>
      </w:tr>
      <w:tr w:rsidR="00450C3A" w:rsidTr="00220F3B">
        <w:trPr>
          <w:trHeight w:val="1158"/>
        </w:trPr>
        <w:tc>
          <w:tcPr>
            <w:tcW w:w="3408" w:type="dxa"/>
          </w:tcPr>
          <w:p w:rsidR="00450C3A" w:rsidRPr="00450C3A" w:rsidRDefault="00450C3A" w:rsidP="00450C3A">
            <w:pPr>
              <w:rPr>
                <w:sz w:val="36"/>
                <w:szCs w:val="36"/>
              </w:rPr>
            </w:pPr>
            <w:r w:rsidRPr="00450C3A">
              <w:rPr>
                <w:sz w:val="36"/>
                <w:szCs w:val="36"/>
              </w:rPr>
              <w:t>Badgers Cycle B</w:t>
            </w:r>
          </w:p>
        </w:tc>
        <w:tc>
          <w:tcPr>
            <w:tcW w:w="3187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Ancient Egypt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0E3255" w:rsidP="00450C3A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(Composition notation- theme: Ancient Egypt</w:t>
            </w:r>
            <w:r w:rsidR="00243170"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2657" w:type="dxa"/>
          </w:tcPr>
          <w:p w:rsidR="00450C3A" w:rsidRDefault="00927F92" w:rsidP="00243170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Economic Activity</w:t>
            </w:r>
          </w:p>
          <w:p w:rsidR="00243170" w:rsidRDefault="00243170" w:rsidP="00243170">
            <w:pPr>
              <w:rPr>
                <w:sz w:val="28"/>
                <w:szCs w:val="28"/>
              </w:rPr>
            </w:pPr>
          </w:p>
          <w:p w:rsidR="00243170" w:rsidRPr="00243170" w:rsidRDefault="00243170" w:rsidP="000E3255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0E3255">
              <w:rPr>
                <w:color w:val="FF0000"/>
                <w:sz w:val="28"/>
                <w:szCs w:val="28"/>
              </w:rPr>
              <w:t>South and West Africa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119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Shang Dynasty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0E3255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0E3255">
              <w:rPr>
                <w:color w:val="FF0000"/>
                <w:sz w:val="28"/>
                <w:szCs w:val="28"/>
              </w:rPr>
              <w:t>Composition to represent the festival of colour. Theme: Holi Festival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004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Mayans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0E3255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0E3255">
              <w:rPr>
                <w:color w:val="FF0000"/>
                <w:sz w:val="28"/>
                <w:szCs w:val="28"/>
              </w:rPr>
              <w:t>Looping and remixing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172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World War Two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0E3255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0E3255">
              <w:rPr>
                <w:color w:val="FF0000"/>
                <w:sz w:val="28"/>
                <w:szCs w:val="28"/>
              </w:rPr>
              <w:t>Theme and variation, pop art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733" w:type="dxa"/>
          </w:tcPr>
          <w:p w:rsidR="00450C3A" w:rsidRDefault="00450C3A" w:rsidP="00450C3A">
            <w:pPr>
              <w:rPr>
                <w:sz w:val="28"/>
                <w:szCs w:val="28"/>
              </w:rPr>
            </w:pPr>
            <w:r w:rsidRPr="00243170">
              <w:rPr>
                <w:sz w:val="28"/>
                <w:szCs w:val="28"/>
              </w:rPr>
              <w:t>World War Two</w:t>
            </w:r>
          </w:p>
          <w:p w:rsidR="00243170" w:rsidRDefault="00243170" w:rsidP="00450C3A">
            <w:pPr>
              <w:rPr>
                <w:sz w:val="28"/>
                <w:szCs w:val="28"/>
              </w:rPr>
            </w:pPr>
          </w:p>
          <w:p w:rsidR="00243170" w:rsidRPr="00243170" w:rsidRDefault="00243170" w:rsidP="000E3255">
            <w:pPr>
              <w:rPr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Kapow</w:t>
            </w:r>
            <w:proofErr w:type="spellEnd"/>
            <w:r>
              <w:rPr>
                <w:color w:val="FF0000"/>
                <w:sz w:val="28"/>
                <w:szCs w:val="28"/>
              </w:rPr>
              <w:t xml:space="preserve"> (</w:t>
            </w:r>
            <w:r w:rsidR="000E3255">
              <w:rPr>
                <w:color w:val="FF0000"/>
                <w:sz w:val="28"/>
                <w:szCs w:val="28"/>
              </w:rPr>
              <w:t>Songs of World War 2</w:t>
            </w:r>
            <w:r>
              <w:rPr>
                <w:color w:val="FF0000"/>
                <w:sz w:val="28"/>
                <w:szCs w:val="28"/>
              </w:rPr>
              <w:t>)</w:t>
            </w:r>
          </w:p>
        </w:tc>
      </w:tr>
    </w:tbl>
    <w:p w:rsidR="00220F3B" w:rsidRDefault="00450C3A" w:rsidP="00352DBA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12692611</wp:posOffset>
            </wp:positionH>
            <wp:positionV relativeFrom="paragraph">
              <wp:posOffset>-619494</wp:posOffset>
            </wp:positionV>
            <wp:extent cx="1065738" cy="1178411"/>
            <wp:effectExtent l="0" t="0" r="127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738" cy="1178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682">
        <w:rPr>
          <w:b/>
          <w:sz w:val="36"/>
          <w:szCs w:val="36"/>
          <w:u w:val="single"/>
        </w:rPr>
        <w:t>Music</w:t>
      </w:r>
      <w:r w:rsidR="00352DBA" w:rsidRPr="00352DBA">
        <w:rPr>
          <w:b/>
          <w:sz w:val="36"/>
          <w:szCs w:val="36"/>
          <w:u w:val="single"/>
        </w:rPr>
        <w:t xml:space="preserve"> </w:t>
      </w:r>
      <w:r w:rsidR="002C3AF1">
        <w:rPr>
          <w:b/>
          <w:sz w:val="36"/>
          <w:szCs w:val="36"/>
          <w:u w:val="single"/>
        </w:rPr>
        <w:t>– What we teach and when</w:t>
      </w:r>
    </w:p>
    <w:p w:rsidR="00220F3B" w:rsidRPr="00220F3B" w:rsidRDefault="00220F3B" w:rsidP="00220F3B">
      <w:pPr>
        <w:rPr>
          <w:sz w:val="36"/>
          <w:szCs w:val="36"/>
        </w:rPr>
      </w:pPr>
      <w:bookmarkStart w:id="0" w:name="_GoBack"/>
      <w:bookmarkEnd w:id="0"/>
    </w:p>
    <w:p w:rsidR="0099541F" w:rsidRPr="00EC30B8" w:rsidRDefault="00220F3B" w:rsidP="00C67890">
      <w:pPr>
        <w:tabs>
          <w:tab w:val="left" w:pos="1093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ab/>
      </w:r>
    </w:p>
    <w:sectPr w:rsidR="0099541F" w:rsidRPr="00EC30B8" w:rsidSect="00352DBA">
      <w:pgSz w:w="23814" w:h="16840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BD"/>
    <w:multiLevelType w:val="hybridMultilevel"/>
    <w:tmpl w:val="761A67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4E6E66"/>
    <w:multiLevelType w:val="hybridMultilevel"/>
    <w:tmpl w:val="7FE026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8F6C36"/>
    <w:multiLevelType w:val="hybridMultilevel"/>
    <w:tmpl w:val="22C64A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8685F"/>
    <w:multiLevelType w:val="hybridMultilevel"/>
    <w:tmpl w:val="1A6CFC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2173A"/>
    <w:multiLevelType w:val="hybridMultilevel"/>
    <w:tmpl w:val="95EAD2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2F2E30"/>
    <w:multiLevelType w:val="hybridMultilevel"/>
    <w:tmpl w:val="8D30EE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1246D4"/>
    <w:multiLevelType w:val="hybridMultilevel"/>
    <w:tmpl w:val="BF4427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9945C4"/>
    <w:multiLevelType w:val="hybridMultilevel"/>
    <w:tmpl w:val="53C63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E04FF"/>
    <w:multiLevelType w:val="hybridMultilevel"/>
    <w:tmpl w:val="27D6B0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62BED"/>
    <w:multiLevelType w:val="hybridMultilevel"/>
    <w:tmpl w:val="9928F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F321E"/>
    <w:multiLevelType w:val="hybridMultilevel"/>
    <w:tmpl w:val="155CCF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8775C0"/>
    <w:multiLevelType w:val="hybridMultilevel"/>
    <w:tmpl w:val="DDAED8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5B0020"/>
    <w:multiLevelType w:val="hybridMultilevel"/>
    <w:tmpl w:val="11D8D7E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6E7FA1"/>
    <w:multiLevelType w:val="hybridMultilevel"/>
    <w:tmpl w:val="6EC2678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91D57"/>
    <w:multiLevelType w:val="hybridMultilevel"/>
    <w:tmpl w:val="0908E5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AC45DA"/>
    <w:multiLevelType w:val="hybridMultilevel"/>
    <w:tmpl w:val="8752D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F6B04"/>
    <w:multiLevelType w:val="hybridMultilevel"/>
    <w:tmpl w:val="1C3697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E9716A"/>
    <w:multiLevelType w:val="hybridMultilevel"/>
    <w:tmpl w:val="B3D6AC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A269AE"/>
    <w:multiLevelType w:val="hybridMultilevel"/>
    <w:tmpl w:val="3320B7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AA585D"/>
    <w:multiLevelType w:val="hybridMultilevel"/>
    <w:tmpl w:val="7F8EF3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B02082"/>
    <w:multiLevelType w:val="hybridMultilevel"/>
    <w:tmpl w:val="A3A223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FA2AC9"/>
    <w:multiLevelType w:val="hybridMultilevel"/>
    <w:tmpl w:val="B85AC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CB012D"/>
    <w:multiLevelType w:val="hybridMultilevel"/>
    <w:tmpl w:val="AFFCE4B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0D7956"/>
    <w:multiLevelType w:val="hybridMultilevel"/>
    <w:tmpl w:val="9B12B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B9138A"/>
    <w:multiLevelType w:val="hybridMultilevel"/>
    <w:tmpl w:val="70EEC58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221C0A"/>
    <w:multiLevelType w:val="hybridMultilevel"/>
    <w:tmpl w:val="8E085E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11"/>
  </w:num>
  <w:num w:numId="6">
    <w:abstractNumId w:val="22"/>
  </w:num>
  <w:num w:numId="7">
    <w:abstractNumId w:val="13"/>
  </w:num>
  <w:num w:numId="8">
    <w:abstractNumId w:val="19"/>
  </w:num>
  <w:num w:numId="9">
    <w:abstractNumId w:val="20"/>
  </w:num>
  <w:num w:numId="10">
    <w:abstractNumId w:val="18"/>
  </w:num>
  <w:num w:numId="11">
    <w:abstractNumId w:val="17"/>
  </w:num>
  <w:num w:numId="12">
    <w:abstractNumId w:val="16"/>
  </w:num>
  <w:num w:numId="13">
    <w:abstractNumId w:val="3"/>
  </w:num>
  <w:num w:numId="14">
    <w:abstractNumId w:val="25"/>
  </w:num>
  <w:num w:numId="15">
    <w:abstractNumId w:val="10"/>
  </w:num>
  <w:num w:numId="16">
    <w:abstractNumId w:val="7"/>
  </w:num>
  <w:num w:numId="17">
    <w:abstractNumId w:val="15"/>
  </w:num>
  <w:num w:numId="18">
    <w:abstractNumId w:val="24"/>
  </w:num>
  <w:num w:numId="19">
    <w:abstractNumId w:val="6"/>
  </w:num>
  <w:num w:numId="20">
    <w:abstractNumId w:val="14"/>
  </w:num>
  <w:num w:numId="21">
    <w:abstractNumId w:val="5"/>
  </w:num>
  <w:num w:numId="22">
    <w:abstractNumId w:val="12"/>
  </w:num>
  <w:num w:numId="23">
    <w:abstractNumId w:val="2"/>
  </w:num>
  <w:num w:numId="24">
    <w:abstractNumId w:val="21"/>
  </w:num>
  <w:num w:numId="25">
    <w:abstractNumId w:val="2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BA"/>
    <w:rsid w:val="000E3255"/>
    <w:rsid w:val="00220F3B"/>
    <w:rsid w:val="00243170"/>
    <w:rsid w:val="002B7682"/>
    <w:rsid w:val="002C3AF1"/>
    <w:rsid w:val="002F615A"/>
    <w:rsid w:val="00352DBA"/>
    <w:rsid w:val="00450C3A"/>
    <w:rsid w:val="0078536D"/>
    <w:rsid w:val="0080088A"/>
    <w:rsid w:val="00927F92"/>
    <w:rsid w:val="0099541F"/>
    <w:rsid w:val="00A5090B"/>
    <w:rsid w:val="00C67890"/>
    <w:rsid w:val="00EC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3C701"/>
  <w15:chartTrackingRefBased/>
  <w15:docId w15:val="{CE428FE6-3EAD-4EDC-B2CA-F66E5652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2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2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6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Jessica Lee</cp:lastModifiedBy>
  <cp:revision>4</cp:revision>
  <cp:lastPrinted>2021-10-01T09:44:00Z</cp:lastPrinted>
  <dcterms:created xsi:type="dcterms:W3CDTF">2021-10-22T09:39:00Z</dcterms:created>
  <dcterms:modified xsi:type="dcterms:W3CDTF">2021-10-22T12:41:00Z</dcterms:modified>
</cp:coreProperties>
</file>